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23FF5C80" w:rsidR="00E10755" w:rsidRPr="00E10755" w:rsidRDefault="00E460FC" w:rsidP="00E1075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p>
    <w:p w14:paraId="77D68E85" w14:textId="2A829CA0" w:rsidR="00E10755" w:rsidRPr="00E10755" w:rsidRDefault="00435643" w:rsidP="00E10755">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80F17">
        <w:rPr>
          <w:rFonts w:ascii="AXIS Std R" w:eastAsia="AXIS Std R" w:hAnsi="AXIS Std R" w:cs="Arial" w:hint="eastAsia"/>
          <w:color w:val="2E74B5" w:themeColor="accent5" w:themeShade="BF"/>
          <w:kern w:val="0"/>
          <w:sz w:val="28"/>
          <w:szCs w:val="28"/>
        </w:rPr>
        <w:t>パッケージ</w:t>
      </w:r>
      <w:r w:rsidR="003C571E">
        <w:rPr>
          <w:rFonts w:ascii="AXIS Std R" w:eastAsia="AXIS Std R" w:hAnsi="AXIS Std R" w:cs="Arial" w:hint="eastAsia"/>
          <w:color w:val="2E74B5" w:themeColor="accent5" w:themeShade="BF"/>
          <w:sz w:val="28"/>
          <w:szCs w:val="28"/>
        </w:rPr>
        <w:t xml:space="preserve">　#インティマシー</w:t>
      </w:r>
    </w:p>
    <w:p w14:paraId="54E41BEB" w14:textId="7D26699E" w:rsidR="00435643" w:rsidRPr="00E10755" w:rsidRDefault="00435643" w:rsidP="00435643">
      <w:pPr>
        <w:widowControl/>
        <w:jc w:val="left"/>
        <w:rPr>
          <w:rFonts w:ascii="AXIS Std R" w:eastAsia="AXIS Std R" w:hAnsi="AXIS Std R" w:cs="ＭＳ Ｐゴシック"/>
          <w:color w:val="2E74B5" w:themeColor="accent5" w:themeShade="BF"/>
          <w:kern w:val="0"/>
          <w:sz w:val="24"/>
        </w:rPr>
      </w:pPr>
    </w:p>
    <w:p w14:paraId="519D1285" w14:textId="4CDFCCAB" w:rsidR="003F0185" w:rsidRDefault="003F0185" w:rsidP="00E10755">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noProof/>
          <w:color w:val="000000"/>
          <w:kern w:val="0"/>
          <w:sz w:val="22"/>
          <w:szCs w:val="22"/>
        </w:rPr>
        <w:drawing>
          <wp:inline distT="0" distB="0" distL="0" distR="0" wp14:anchorId="40BB8DDE" wp14:editId="70B7BA8D">
            <wp:extent cx="5400040" cy="3235960"/>
            <wp:effectExtent l="0" t="0" r="0" b="254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4">
                      <a:extLst>
                        <a:ext uri="{28A0092B-C50C-407E-A947-70E740481C1C}">
                          <a14:useLocalDpi xmlns:a14="http://schemas.microsoft.com/office/drawing/2010/main" val="0"/>
                        </a:ext>
                      </a:extLst>
                    </a:blip>
                    <a:stretch>
                      <a:fillRect/>
                    </a:stretch>
                  </pic:blipFill>
                  <pic:spPr>
                    <a:xfrm>
                      <a:off x="0" y="0"/>
                      <a:ext cx="5400040" cy="3235960"/>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743B1F39" w14:textId="1DCB7713" w:rsidR="003F0185" w:rsidRPr="003F0185" w:rsidRDefault="003F0185" w:rsidP="00E10755">
      <w:pPr>
        <w:widowControl/>
        <w:jc w:val="left"/>
        <w:rPr>
          <w:rFonts w:ascii="ＭＳ Ｐゴシック" w:eastAsia="ＭＳ Ｐゴシック" w:hAnsi="ＭＳ Ｐゴシック" w:cs="Arial"/>
          <w:color w:val="000000"/>
          <w:kern w:val="0"/>
          <w:sz w:val="22"/>
          <w:szCs w:val="22"/>
        </w:rPr>
      </w:pPr>
      <w:r w:rsidRPr="003F0185">
        <w:rPr>
          <w:rFonts w:ascii="ＭＳ Ｐゴシック" w:eastAsia="ＭＳ Ｐゴシック" w:hAnsi="ＭＳ Ｐゴシック" w:cs="Arial" w:hint="eastAsia"/>
          <w:color w:val="000000"/>
          <w:kern w:val="0"/>
          <w:sz w:val="22"/>
          <w:szCs w:val="22"/>
        </w:rPr>
        <w:t>誰だって、仕事をしていると疲れますよね。これを書き終えたら、次はあそこに連絡をして、</w:t>
      </w:r>
      <w:r>
        <w:rPr>
          <w:rFonts w:ascii="ＭＳ Ｐゴシック" w:eastAsia="ＭＳ Ｐゴシック" w:hAnsi="ＭＳ Ｐゴシック" w:cs="Arial" w:hint="eastAsia"/>
          <w:color w:val="000000"/>
          <w:kern w:val="0"/>
          <w:sz w:val="22"/>
          <w:szCs w:val="22"/>
        </w:rPr>
        <w:t>あっちに確認とって</w:t>
      </w:r>
      <w:proofErr w:type="gramStart"/>
      <w:r>
        <w:rPr>
          <w:rFonts w:ascii="ＭＳ Ｐゴシック" w:eastAsia="ＭＳ Ｐゴシック" w:hAnsi="ＭＳ Ｐゴシック" w:cs="Arial" w:hint="eastAsia"/>
          <w:color w:val="000000"/>
          <w:kern w:val="0"/>
          <w:sz w:val="22"/>
          <w:szCs w:val="22"/>
        </w:rPr>
        <w:t>、、、</w:t>
      </w:r>
      <w:proofErr w:type="gramEnd"/>
      <w:r w:rsidRPr="003F0185">
        <w:rPr>
          <w:rFonts w:ascii="ＭＳ Ｐゴシック" w:eastAsia="ＭＳ Ｐゴシック" w:hAnsi="ＭＳ Ｐゴシック" w:cs="Arial" w:hint="eastAsia"/>
          <w:color w:val="000000"/>
          <w:kern w:val="0"/>
          <w:sz w:val="22"/>
          <w:szCs w:val="22"/>
        </w:rPr>
        <w:t>あー終わらない。</w:t>
      </w:r>
    </w:p>
    <w:p w14:paraId="68914C9E" w14:textId="51053C68" w:rsidR="003F0185" w:rsidRPr="003F0185" w:rsidRDefault="003F0185" w:rsidP="003F0185">
      <w:pPr>
        <w:widowControl/>
        <w:jc w:val="left"/>
        <w:rPr>
          <w:rFonts w:ascii="ＭＳ Ｐゴシック" w:eastAsia="ＭＳ Ｐゴシック" w:hAnsi="ＭＳ Ｐゴシック" w:cs="Arial"/>
          <w:color w:val="000000"/>
          <w:kern w:val="0"/>
          <w:sz w:val="22"/>
          <w:szCs w:val="22"/>
        </w:rPr>
      </w:pPr>
      <w:r w:rsidRPr="003F0185">
        <w:rPr>
          <w:rFonts w:ascii="ＭＳ Ｐゴシック" w:eastAsia="ＭＳ Ｐゴシック" w:hAnsi="ＭＳ Ｐゴシック" w:cs="Arial" w:hint="eastAsia"/>
          <w:color w:val="000000"/>
          <w:kern w:val="0"/>
          <w:sz w:val="22"/>
          <w:szCs w:val="22"/>
        </w:rPr>
        <w:t>そんな時に、編集長のネコ（カウルくん）が「ブドウ糖で脳に栄養補給</w:t>
      </w:r>
      <w:r>
        <w:rPr>
          <w:rFonts w:ascii="ＭＳ Ｐゴシック" w:eastAsia="ＭＳ Ｐゴシック" w:hAnsi="ＭＳ Ｐゴシック" w:cs="Arial" w:hint="eastAsia"/>
          <w:color w:val="000000"/>
          <w:kern w:val="0"/>
          <w:sz w:val="22"/>
          <w:szCs w:val="22"/>
        </w:rPr>
        <w:t>すると、</w:t>
      </w:r>
      <w:r w:rsidRPr="003F0185">
        <w:rPr>
          <w:rFonts w:ascii="ＭＳ Ｐゴシック" w:eastAsia="ＭＳ Ｐゴシック" w:hAnsi="ＭＳ Ｐゴシック" w:cs="Arial" w:hint="eastAsia"/>
          <w:color w:val="000000"/>
          <w:kern w:val="0"/>
          <w:sz w:val="22"/>
          <w:szCs w:val="22"/>
        </w:rPr>
        <w:t>効くよ</w:t>
      </w:r>
      <w:r>
        <w:rPr>
          <w:rFonts w:ascii="ＭＳ Ｐゴシック" w:eastAsia="ＭＳ Ｐゴシック" w:hAnsi="ＭＳ Ｐゴシック" w:cs="Arial" w:hint="eastAsia"/>
          <w:color w:val="000000"/>
          <w:kern w:val="0"/>
          <w:sz w:val="22"/>
          <w:szCs w:val="22"/>
        </w:rPr>
        <w:t>〜</w:t>
      </w:r>
      <w:r w:rsidRPr="003F0185">
        <w:rPr>
          <w:rFonts w:ascii="ＭＳ Ｐゴシック" w:eastAsia="ＭＳ Ｐゴシック" w:hAnsi="ＭＳ Ｐゴシック" w:cs="Arial" w:hint="eastAsia"/>
          <w:color w:val="000000"/>
          <w:kern w:val="0"/>
          <w:sz w:val="22"/>
          <w:szCs w:val="22"/>
        </w:rPr>
        <w:t>」と言いに来てくれました。</w:t>
      </w:r>
      <w:r w:rsidRPr="003F0185">
        <w:rPr>
          <w:rFonts w:ascii="ＭＳ Ｐゴシック" w:eastAsia="ＭＳ Ｐゴシック" w:hAnsi="ＭＳ Ｐゴシック" w:cs="ＭＳ Ｐゴシック" w:hint="eastAsia"/>
          <w:kern w:val="0"/>
          <w:sz w:val="22"/>
          <w:szCs w:val="22"/>
        </w:rPr>
        <w:t>幻覚なんかじゃありません。ラムネ</w:t>
      </w:r>
      <w:r>
        <w:rPr>
          <w:rFonts w:ascii="ＭＳ Ｐゴシック" w:eastAsia="ＭＳ Ｐゴシック" w:hAnsi="ＭＳ Ｐゴシック" w:cs="ＭＳ Ｐゴシック" w:hint="eastAsia"/>
          <w:kern w:val="0"/>
          <w:sz w:val="22"/>
          <w:szCs w:val="22"/>
        </w:rPr>
        <w:t>も</w:t>
      </w:r>
      <w:r w:rsidRPr="003F0185">
        <w:rPr>
          <w:rFonts w:ascii="ＭＳ Ｐゴシック" w:eastAsia="ＭＳ Ｐゴシック" w:hAnsi="ＭＳ Ｐゴシック" w:cs="ＭＳ Ｐゴシック" w:hint="eastAsia"/>
          <w:kern w:val="0"/>
          <w:sz w:val="22"/>
          <w:szCs w:val="22"/>
        </w:rPr>
        <w:t>ネコも実体です。</w:t>
      </w:r>
    </w:p>
    <w:p w14:paraId="0C6A5BFF" w14:textId="2D5FD000" w:rsidR="003F0185" w:rsidRDefault="003F0185" w:rsidP="003F0185">
      <w:pPr>
        <w:widowControl/>
        <w:jc w:val="left"/>
        <w:rPr>
          <w:rFonts w:ascii="ＭＳ Ｐゴシック" w:eastAsia="ＭＳ Ｐゴシック" w:hAnsi="ＭＳ Ｐゴシック" w:cs="ＭＳ Ｐゴシック"/>
          <w:kern w:val="0"/>
          <w:sz w:val="22"/>
          <w:szCs w:val="22"/>
        </w:rPr>
      </w:pPr>
    </w:p>
    <w:p w14:paraId="43DD8CD2" w14:textId="75237CEC" w:rsidR="003F0185" w:rsidRPr="003F0185" w:rsidRDefault="003F0185" w:rsidP="003F0185">
      <w:pPr>
        <w:widowControl/>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2"/>
          <w:szCs w:val="22"/>
        </w:rPr>
        <w:t>その商品がこちら。</w:t>
      </w:r>
      <w:r>
        <w:rPr>
          <w:rFonts w:ascii="ＭＳ Ｐゴシック" w:eastAsia="ＭＳ Ｐゴシック" w:hAnsi="ＭＳ Ｐゴシック" w:cs="ＭＳ Ｐゴシック"/>
          <w:kern w:val="0"/>
          <w:sz w:val="22"/>
          <w:szCs w:val="22"/>
        </w:rPr>
        <w:br/>
      </w:r>
      <w:r w:rsidRPr="003F0185">
        <w:rPr>
          <w:rFonts w:ascii="ＭＳ Ｐゴシック" w:eastAsia="ＭＳ Ｐゴシック" w:hAnsi="ＭＳ Ｐゴシック" w:cs="ＭＳ Ｐゴシック"/>
          <w:kern w:val="0"/>
          <w:sz w:val="24"/>
        </w:rPr>
        <w:fldChar w:fldCharType="begin"/>
      </w:r>
      <w:r w:rsidRPr="003F0185">
        <w:rPr>
          <w:rFonts w:ascii="ＭＳ Ｐゴシック" w:eastAsia="ＭＳ Ｐゴシック" w:hAnsi="ＭＳ Ｐゴシック" w:cs="ＭＳ Ｐゴシック"/>
          <w:kern w:val="0"/>
          <w:sz w:val="24"/>
        </w:rPr>
        <w:instrText xml:space="preserve"> INCLUDEPICTURE "https://www.morinaga.co.jp/ramune/assets/img/lineup_regular02.png" \* MERGEFORMATINET </w:instrText>
      </w:r>
      <w:r w:rsidRPr="003F0185">
        <w:rPr>
          <w:rFonts w:ascii="ＭＳ Ｐゴシック" w:eastAsia="ＭＳ Ｐゴシック" w:hAnsi="ＭＳ Ｐゴシック" w:cs="ＭＳ Ｐゴシック"/>
          <w:kern w:val="0"/>
          <w:sz w:val="24"/>
        </w:rPr>
        <w:fldChar w:fldCharType="separate"/>
      </w:r>
      <w:r w:rsidRPr="003F0185">
        <w:rPr>
          <w:rFonts w:ascii="ＭＳ Ｐゴシック" w:eastAsia="ＭＳ Ｐゴシック" w:hAnsi="ＭＳ Ｐゴシック" w:cs="ＭＳ Ｐゴシック"/>
          <w:noProof/>
          <w:kern w:val="0"/>
          <w:sz w:val="24"/>
        </w:rPr>
        <w:drawing>
          <wp:inline distT="0" distB="0" distL="0" distR="0" wp14:anchorId="4582BEC6" wp14:editId="55F0AEB3">
            <wp:extent cx="1037221" cy="1704813"/>
            <wp:effectExtent l="0" t="0" r="4445" b="0"/>
            <wp:docPr id="4" name="図 4" descr="ひと粒が1.5倍サイズ！大粒ラム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ひと粒が1.5倍サイズ！大粒ラムネ"/>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52572" cy="1730045"/>
                    </a:xfrm>
                    <a:prstGeom prst="rect">
                      <a:avLst/>
                    </a:prstGeom>
                    <a:noFill/>
                    <a:ln>
                      <a:noFill/>
                    </a:ln>
                  </pic:spPr>
                </pic:pic>
              </a:graphicData>
            </a:graphic>
          </wp:inline>
        </w:drawing>
      </w:r>
      <w:r w:rsidRPr="003F0185">
        <w:rPr>
          <w:rFonts w:ascii="ＭＳ Ｐゴシック" w:eastAsia="ＭＳ Ｐゴシック" w:hAnsi="ＭＳ Ｐゴシック" w:cs="ＭＳ Ｐゴシック"/>
          <w:kern w:val="0"/>
          <w:sz w:val="24"/>
        </w:rPr>
        <w:fldChar w:fldCharType="end"/>
      </w:r>
    </w:p>
    <w:p w14:paraId="6A558033" w14:textId="77777777"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目に入ったのは、右上の（受験応援　1</w:t>
      </w:r>
      <w:r>
        <w:rPr>
          <w:rFonts w:ascii="ＭＳ Ｐゴシック" w:eastAsia="ＭＳ Ｐゴシック" w:hAnsi="ＭＳ Ｐゴシック" w:cs="ＭＳ Ｐゴシック"/>
          <w:kern w:val="0"/>
          <w:sz w:val="24"/>
        </w:rPr>
        <w:t>0%</w:t>
      </w:r>
      <w:r>
        <w:rPr>
          <w:rFonts w:ascii="ＭＳ Ｐゴシック" w:eastAsia="ＭＳ Ｐゴシック" w:hAnsi="ＭＳ Ｐゴシック" w:cs="ＭＳ Ｐゴシック" w:hint="eastAsia"/>
          <w:kern w:val="0"/>
          <w:sz w:val="24"/>
        </w:rPr>
        <w:t>増量）の文字です。冬は受験シーズン。</w:t>
      </w:r>
    </w:p>
    <w:p w14:paraId="2769341F" w14:textId="50EB34CD"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lastRenderedPageBreak/>
        <w:t>パッケージに応援なんて書いてあると、ちょっとほっこりします。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ブドウ糖が脳にとって栄養＝燃料になっていることはよく知られていますが、１０％増量の情報と受験応援の合せ技で、今度は自分で買ってみようかなという気持ちになりました。</w:t>
      </w:r>
    </w:p>
    <w:p w14:paraId="0FF3F4E5" w14:textId="1D06B0FD" w:rsidR="003F0185" w:rsidRDefault="003F0185" w:rsidP="003F0185">
      <w:pPr>
        <w:rPr>
          <w:rFonts w:ascii="ＭＳ Ｐゴシック" w:eastAsia="ＭＳ Ｐゴシック" w:hAnsi="ＭＳ Ｐゴシック" w:cs="ＭＳ Ｐゴシック"/>
          <w:kern w:val="0"/>
          <w:sz w:val="24"/>
        </w:rPr>
      </w:pPr>
    </w:p>
    <w:p w14:paraId="0EFC88BE" w14:textId="6872A984"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かつて、</w:t>
      </w:r>
      <w:r>
        <w:rPr>
          <w:rFonts w:ascii="ＭＳ Ｐゴシック" w:eastAsia="ＭＳ Ｐゴシック" w:hAnsi="ＭＳ Ｐゴシック" w:cs="ＭＳ Ｐゴシック"/>
          <w:kern w:val="0"/>
          <w:sz w:val="24"/>
        </w:rPr>
        <w:t>”The media is message”</w:t>
      </w:r>
      <w:r>
        <w:rPr>
          <w:rFonts w:ascii="ＭＳ Ｐゴシック" w:eastAsia="ＭＳ Ｐゴシック" w:hAnsi="ＭＳ Ｐゴシック" w:cs="ＭＳ Ｐゴシック" w:hint="eastAsia"/>
          <w:kern w:val="0"/>
          <w:sz w:val="24"/>
        </w:rPr>
        <w:t>と言ったのはマーシャル・マクルーハン（カナダの文明批評家</w:t>
      </w:r>
      <w:r>
        <w:rPr>
          <w:rFonts w:ascii="ＭＳ Ｐゴシック" w:eastAsia="ＭＳ Ｐゴシック" w:hAnsi="ＭＳ Ｐゴシック" w:cs="ＭＳ Ｐゴシック"/>
          <w:kern w:val="0"/>
          <w:sz w:val="24"/>
        </w:rPr>
        <w:t>1980</w:t>
      </w:r>
      <w:r>
        <w:rPr>
          <w:rFonts w:ascii="ＭＳ Ｐゴシック" w:eastAsia="ＭＳ Ｐゴシック" w:hAnsi="ＭＳ Ｐゴシック" w:cs="ＭＳ Ｐゴシック" w:hint="eastAsia"/>
          <w:kern w:val="0"/>
          <w:sz w:val="24"/>
        </w:rPr>
        <w:t>年没）でしたが、この概念はそのまま、</w:t>
      </w:r>
      <w:r>
        <w:rPr>
          <w:rFonts w:ascii="ＭＳ Ｐゴシック" w:eastAsia="ＭＳ Ｐゴシック" w:hAnsi="ＭＳ Ｐゴシック" w:cs="ＭＳ Ｐゴシック"/>
          <w:kern w:val="0"/>
          <w:sz w:val="24"/>
        </w:rPr>
        <w:t>”The package is message”</w:t>
      </w:r>
      <w:r>
        <w:rPr>
          <w:rFonts w:ascii="ＭＳ Ｐゴシック" w:eastAsia="ＭＳ Ｐゴシック" w:hAnsi="ＭＳ Ｐゴシック" w:cs="ＭＳ Ｐゴシック" w:hint="eastAsia"/>
          <w:kern w:val="0"/>
          <w:sz w:val="24"/>
        </w:rPr>
        <w:t>と言い換えることができます。</w:t>
      </w:r>
    </w:p>
    <w:p w14:paraId="018A58CB" w14:textId="77777777" w:rsidR="003F0185" w:rsidRDefault="003F0185" w:rsidP="003F0185">
      <w:pPr>
        <w:rPr>
          <w:rFonts w:ascii="ＭＳ Ｐゴシック" w:eastAsia="ＭＳ Ｐゴシック" w:hAnsi="ＭＳ Ｐゴシック" w:cs="ＭＳ Ｐゴシック"/>
          <w:kern w:val="0"/>
          <w:sz w:val="24"/>
        </w:rPr>
      </w:pPr>
    </w:p>
    <w:p w14:paraId="2BDA5033" w14:textId="1C77E315"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このパッケージもただ印刷工程のボタンをポチッと押せばいい訳ではありません。</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増量する</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しない、受験応援の記載ある</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なしで、少なく4パターンの準備が考えられますし、生産ラインと販売計画との調整が必要で、売場でメッセージを発信するためにはおそらく結構な手間が掛かっています。</w:t>
      </w:r>
    </w:p>
    <w:p w14:paraId="582D52D6" w14:textId="5DCFD340" w:rsidR="003F0185" w:rsidRDefault="003F0185" w:rsidP="003F0185">
      <w:pPr>
        <w:rPr>
          <w:rFonts w:ascii="ＭＳ Ｐゴシック" w:eastAsia="ＭＳ Ｐゴシック" w:hAnsi="ＭＳ Ｐゴシック" w:cs="ＭＳ Ｐゴシック"/>
          <w:kern w:val="0"/>
          <w:sz w:val="24"/>
        </w:rPr>
      </w:pPr>
    </w:p>
    <w:p w14:paraId="08E83397" w14:textId="7E6B7930"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そして、「森永　ラムネ」で検索すると（</w:t>
      </w:r>
      <w:r w:rsidRPr="003F0185">
        <w:rPr>
          <w:rFonts w:ascii="ＭＳ Ｐゴシック" w:eastAsia="ＭＳ Ｐゴシック" w:hAnsi="ＭＳ Ｐゴシック" w:cs="ＭＳ Ｐゴシック"/>
          <w:kern w:val="0"/>
          <w:sz w:val="24"/>
        </w:rPr>
        <w:t>https://www.morinaga.co.jp/ramune/</w:t>
      </w:r>
      <w:r>
        <w:rPr>
          <w:rFonts w:ascii="ＭＳ Ｐゴシック" w:eastAsia="ＭＳ Ｐゴシック" w:hAnsi="ＭＳ Ｐゴシック" w:cs="ＭＳ Ｐゴシック" w:hint="eastAsia"/>
          <w:kern w:val="0"/>
          <w:sz w:val="24"/>
        </w:rPr>
        <w:t>）が最上段に表示され、動画コンテンツや勉強だけではなく、ビジネスシーンも想定した見せ方が用意されています。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定番商品を紹介する画像の横には、何気なく</w:t>
      </w:r>
      <w:r>
        <w:rPr>
          <w:rFonts w:ascii="ＭＳ Ｐゴシック" w:eastAsia="ＭＳ Ｐゴシック" w:hAnsi="ＭＳ Ｐゴシック" w:cs="ＭＳ Ｐゴシック"/>
          <w:kern w:val="0"/>
          <w:sz w:val="24"/>
        </w:rPr>
        <w:t>”</w:t>
      </w:r>
      <w:r>
        <w:rPr>
          <w:rFonts w:ascii="ＭＳ Ｐゴシック" w:eastAsia="ＭＳ Ｐゴシック" w:hAnsi="ＭＳ Ｐゴシック" w:cs="ＭＳ Ｐゴシック" w:hint="eastAsia"/>
          <w:kern w:val="0"/>
          <w:sz w:val="24"/>
        </w:rPr>
        <w:t>レアハートが入っているかも？</w:t>
      </w:r>
      <w:r>
        <w:rPr>
          <w:rFonts w:ascii="ＭＳ Ｐゴシック" w:eastAsia="ＭＳ Ｐゴシック" w:hAnsi="ＭＳ Ｐゴシック" w:cs="ＭＳ Ｐゴシック"/>
          <w:kern w:val="0"/>
          <w:sz w:val="24"/>
        </w:rPr>
        <w:t xml:space="preserve">” </w:t>
      </w:r>
      <w:r>
        <w:rPr>
          <w:rFonts w:ascii="ＭＳ Ｐゴシック" w:eastAsia="ＭＳ Ｐゴシック" w:hAnsi="ＭＳ Ｐゴシック" w:cs="ＭＳ Ｐゴシック" w:hint="eastAsia"/>
          <w:kern w:val="0"/>
          <w:sz w:val="24"/>
        </w:rPr>
        <w:t>とあります。こういう一言が、今度、探してみようかなという取っ掛かりになって、買う理由になります。</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これも製造工程でラムネの型をつくって混ぜるという一手間を加えています。</w:t>
      </w:r>
    </w:p>
    <w:p w14:paraId="50784251" w14:textId="616B1482" w:rsidR="003F0185" w:rsidRDefault="003F0185" w:rsidP="003F0185">
      <w:pPr>
        <w:jc w:val="cente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noProof/>
          <w:kern w:val="0"/>
          <w:sz w:val="24"/>
        </w:rPr>
        <w:drawing>
          <wp:inline distT="0" distB="0" distL="0" distR="0" wp14:anchorId="63FE9AB6" wp14:editId="20FA3C4A">
            <wp:extent cx="1921790" cy="2532179"/>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40578" cy="2556934"/>
                    </a:xfrm>
                    <a:prstGeom prst="rect">
                      <a:avLst/>
                    </a:prstGeom>
                  </pic:spPr>
                </pic:pic>
              </a:graphicData>
            </a:graphic>
          </wp:inline>
        </w:drawing>
      </w:r>
    </w:p>
    <w:p w14:paraId="1D005430" w14:textId="30AA82B1" w:rsidR="003F0185" w:rsidRDefault="003F0185" w:rsidP="003F0185">
      <w:pPr>
        <w:rPr>
          <w:rFonts w:ascii="ＭＳ Ｐゴシック" w:eastAsia="ＭＳ Ｐゴシック" w:hAnsi="ＭＳ Ｐゴシック" w:cs="ＭＳ Ｐゴシック"/>
          <w:kern w:val="0"/>
          <w:sz w:val="24"/>
        </w:rPr>
      </w:pPr>
    </w:p>
    <w:p w14:paraId="39AD1A67" w14:textId="77777777"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t>森永のラムネは４０年を超えるロングセラーで定番品ですが、売れ続けるには一見なんてことはないように見えて、実は手間のかかることを積み重ねているようです。</w:t>
      </w:r>
    </w:p>
    <w:p w14:paraId="18647E32" w14:textId="42E8FD26" w:rsidR="003F0185" w:rsidRDefault="003F0185" w:rsidP="003F0185">
      <w:pP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4"/>
        </w:rPr>
        <w:lastRenderedPageBreak/>
        <w:t>気にしていなかったけど、いままでハート型のラムネなんて見たことないなぁ。</w:t>
      </w:r>
      <w:r>
        <w:rPr>
          <w:rFonts w:ascii="ＭＳ Ｐゴシック" w:eastAsia="ＭＳ Ｐゴシック" w:hAnsi="ＭＳ Ｐゴシック" w:cs="ＭＳ Ｐゴシック"/>
          <w:kern w:val="0"/>
          <w:sz w:val="24"/>
        </w:rPr>
        <w:br/>
      </w:r>
      <w:r>
        <w:rPr>
          <w:rFonts w:ascii="ＭＳ Ｐゴシック" w:eastAsia="ＭＳ Ｐゴシック" w:hAnsi="ＭＳ Ｐゴシック" w:cs="ＭＳ Ｐゴシック" w:hint="eastAsia"/>
          <w:kern w:val="0"/>
          <w:sz w:val="24"/>
        </w:rPr>
        <w:t>（こうして、</w:t>
      </w:r>
      <w:r w:rsidR="00923BAD">
        <w:rPr>
          <w:rFonts w:ascii="ＭＳ Ｐゴシック" w:eastAsia="ＭＳ Ｐゴシック" w:hAnsi="ＭＳ Ｐゴシック" w:cs="ＭＳ Ｐゴシック" w:hint="eastAsia"/>
          <w:kern w:val="0"/>
          <w:sz w:val="24"/>
        </w:rPr>
        <w:t>買っちゃう</w:t>
      </w:r>
      <w:r>
        <w:rPr>
          <w:rFonts w:ascii="ＭＳ Ｐゴシック" w:eastAsia="ＭＳ Ｐゴシック" w:hAnsi="ＭＳ Ｐゴシック" w:cs="ＭＳ Ｐゴシック" w:hint="eastAsia"/>
          <w:kern w:val="0"/>
          <w:sz w:val="24"/>
        </w:rPr>
        <w:t>。）</w:t>
      </w:r>
    </w:p>
    <w:p w14:paraId="52921216" w14:textId="77777777" w:rsidR="003F0185" w:rsidRDefault="003F0185" w:rsidP="003F0185">
      <w:pPr>
        <w:rPr>
          <w:rFonts w:ascii="ＭＳ Ｐゴシック" w:eastAsia="ＭＳ Ｐゴシック" w:hAnsi="ＭＳ Ｐゴシック" w:cs="ＭＳ Ｐゴシック"/>
          <w:kern w:val="0"/>
          <w:sz w:val="24"/>
        </w:rPr>
      </w:pPr>
    </w:p>
    <w:p w14:paraId="4C2E9DB4" w14:textId="1B21A0D0" w:rsidR="003F0185" w:rsidRPr="003F0185" w:rsidRDefault="003F0185" w:rsidP="003F0185">
      <w:pPr>
        <w:rPr>
          <w:rFonts w:ascii="ＭＳ Ｐゴシック" w:eastAsia="ＭＳ Ｐゴシック" w:hAnsi="ＭＳ Ｐゴシック" w:cs="ＭＳ Ｐゴシック"/>
          <w:kern w:val="0"/>
          <w:sz w:val="24"/>
        </w:rPr>
      </w:pPr>
    </w:p>
    <w:p w14:paraId="23A6A357" w14:textId="77777777" w:rsidR="00D8778D" w:rsidRPr="007D5034" w:rsidRDefault="00D8778D" w:rsidP="00D8778D">
      <w:pPr>
        <w:jc w:val="left"/>
        <w:rPr>
          <w:color w:val="538135" w:themeColor="accent6" w:themeShade="BF"/>
          <w:sz w:val="22"/>
          <w:szCs w:val="22"/>
        </w:rPr>
      </w:pPr>
      <w:r w:rsidRPr="00005E91">
        <w:rPr>
          <w:color w:val="538135" w:themeColor="accent6" w:themeShade="BF"/>
          <w:sz w:val="22"/>
          <w:szCs w:val="22"/>
        </w:rPr>
        <w:drawing>
          <wp:inline distT="0" distB="0" distL="0" distR="0" wp14:anchorId="1013736A" wp14:editId="553F6693">
            <wp:extent cx="673309" cy="673309"/>
            <wp:effectExtent l="0" t="0" r="0" b="0"/>
            <wp:docPr id="1028" name="Picture 4">
              <a:extLst xmlns:a="http://schemas.openxmlformats.org/drawingml/2006/main">
                <a:ext uri="{FF2B5EF4-FFF2-40B4-BE49-F238E27FC236}">
                  <a16:creationId xmlns:a16="http://schemas.microsoft.com/office/drawing/2014/main" id="{D006F373-A9DA-B448-B306-4EE3D8FC5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a:extLst>
                        <a:ext uri="{FF2B5EF4-FFF2-40B4-BE49-F238E27FC236}">
                          <a16:creationId xmlns:a16="http://schemas.microsoft.com/office/drawing/2014/main" id="{D006F373-A9DA-B448-B306-4EE3D8FC5F4A}"/>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3309" cy="673309"/>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7D5034">
        <w:rPr>
          <w:rFonts w:hint="eastAsia"/>
          <w:color w:val="538135" w:themeColor="accent6" w:themeShade="BF"/>
          <w:sz w:val="22"/>
          <w:szCs w:val="22"/>
        </w:rPr>
        <w:t>岩田崇（副編集長）</w:t>
      </w:r>
    </w:p>
    <w:p w14:paraId="4AD516FF" w14:textId="77777777" w:rsidR="00D8778D" w:rsidRPr="007D5034" w:rsidRDefault="00D8778D" w:rsidP="00D8778D">
      <w:pPr>
        <w:jc w:val="left"/>
        <w:rPr>
          <w:color w:val="538135" w:themeColor="accent6" w:themeShade="BF"/>
          <w:sz w:val="22"/>
          <w:szCs w:val="22"/>
        </w:rPr>
      </w:pPr>
      <w:r w:rsidRPr="007D5034">
        <w:rPr>
          <w:rFonts w:hint="eastAsia"/>
          <w:color w:val="538135" w:themeColor="accent6" w:themeShade="BF"/>
          <w:sz w:val="22"/>
          <w:szCs w:val="22"/>
        </w:rPr>
        <w:t>ネコが好きで、地域猫と遊んでいたら記事を書くことに。</w:t>
      </w:r>
    </w:p>
    <w:p w14:paraId="6BE01F08" w14:textId="77777777" w:rsidR="00D8778D" w:rsidRPr="00665DF6" w:rsidRDefault="00D8778D" w:rsidP="00D8778D">
      <w:pPr>
        <w:jc w:val="left"/>
        <w:rPr>
          <w:rFonts w:hint="eastAsia"/>
          <w:color w:val="538135" w:themeColor="accent6" w:themeShade="BF"/>
          <w:sz w:val="22"/>
          <w:szCs w:val="22"/>
        </w:rPr>
      </w:pPr>
      <w:r w:rsidRPr="007D5034">
        <w:rPr>
          <w:rFonts w:hint="eastAsia"/>
          <w:color w:val="538135" w:themeColor="accent6" w:themeShade="BF"/>
          <w:sz w:val="22"/>
          <w:szCs w:val="22"/>
        </w:rPr>
        <w:t>90年代後半から00年代にかけてお菓子や自動車等のマーケティングに関わりながら、ものが売れることの根本には社会が豊かであることが不可欠なのに、社会の豊かさをつくる社会運営（政策）は人の意思から離れている、ここにマーケティングの方法論を応用できるのでは？と考えて起業しながら大学院で学び、仕事と研究の二足のわらじを履くようになりました。そして、 kauko.jpでは副編集長に</w:t>
      </w:r>
      <w:r>
        <w:rPr>
          <w:rFonts w:hint="eastAsia"/>
          <w:color w:val="538135" w:themeColor="accent6" w:themeShade="BF"/>
          <w:sz w:val="22"/>
          <w:szCs w:val="22"/>
        </w:rPr>
        <w:t>。</w:t>
      </w:r>
    </w:p>
    <w:p w14:paraId="15AD3299" w14:textId="0BDBCE61" w:rsidR="00EC672C" w:rsidRPr="00F51B0C" w:rsidRDefault="00EC672C" w:rsidP="00F51B0C">
      <w:pPr>
        <w:rPr>
          <w:rFonts w:ascii="ＭＳ Ｐゴシック" w:eastAsia="ＭＳ Ｐゴシック" w:hAnsi="ＭＳ Ｐゴシック" w:cs="ＭＳ Ｐゴシック"/>
          <w:kern w:val="0"/>
          <w:sz w:val="24"/>
        </w:rPr>
      </w:pPr>
    </w:p>
    <w:sectPr w:rsidR="00EC672C" w:rsidRPr="00F51B0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35180D"/>
    <w:rsid w:val="003C571E"/>
    <w:rsid w:val="003F0185"/>
    <w:rsid w:val="00435643"/>
    <w:rsid w:val="0053015F"/>
    <w:rsid w:val="008A2D0D"/>
    <w:rsid w:val="00923BAD"/>
    <w:rsid w:val="009775A1"/>
    <w:rsid w:val="00A52A61"/>
    <w:rsid w:val="00A75C6D"/>
    <w:rsid w:val="00C76DE0"/>
    <w:rsid w:val="00D8778D"/>
    <w:rsid w:val="00E10755"/>
    <w:rsid w:val="00E460FC"/>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semiHidden/>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3</cp:revision>
  <dcterms:created xsi:type="dcterms:W3CDTF">2023-01-17T10:40:00Z</dcterms:created>
  <dcterms:modified xsi:type="dcterms:W3CDTF">2023-02-24T00:16:00Z</dcterms:modified>
</cp:coreProperties>
</file>